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41BF7" w14:textId="77777777" w:rsidR="008A709C" w:rsidRDefault="008A709C"/>
    <w:p w14:paraId="30E9AC12" w14:textId="77777777" w:rsidR="008A709C" w:rsidRDefault="008A709C"/>
    <w:p w14:paraId="440F72A3" w14:textId="55F19B8F" w:rsidR="007F0910" w:rsidRDefault="00C7119B">
      <w:r>
        <w:t xml:space="preserve">Checks are performed routinely / every few days and any negative on hands are scrubbed against incoming orders and researched for accuracy and / or corrected as necessary.  </w:t>
      </w:r>
    </w:p>
    <w:p w14:paraId="1FAD9EA0" w14:textId="77777777" w:rsidR="000A65E8" w:rsidRDefault="00C7119B">
      <w:r>
        <w:t xml:space="preserve">Counter staff also alerts to any inventory discrepancies while picking / or stocking shelves and count errors are investigated and corrected accordingly. </w:t>
      </w:r>
    </w:p>
    <w:p w14:paraId="62AB1792" w14:textId="77777777" w:rsidR="007F0910" w:rsidRDefault="007F0910">
      <w:r>
        <w:t>Inventory counts are also verified and investigated daily if there is anything unusual when reviewing the daily suggested stock order, as this shows negatives on the report as well as outstanding / unposted orders.</w:t>
      </w:r>
    </w:p>
    <w:p w14:paraId="58B425C3" w14:textId="77777777" w:rsidR="004F06D9" w:rsidRDefault="004F06D9">
      <w:r>
        <w:t>Negative on hands are also part of the end of month routine before month close.</w:t>
      </w:r>
    </w:p>
    <w:sectPr w:rsidR="004F06D9" w:rsidSect="000A65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19B"/>
    <w:rsid w:val="000A65E8"/>
    <w:rsid w:val="001A4D02"/>
    <w:rsid w:val="004F06D9"/>
    <w:rsid w:val="007F0910"/>
    <w:rsid w:val="008A709C"/>
    <w:rsid w:val="00C71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F885A"/>
  <w15:docId w15:val="{D5DC9A09-11B8-44A3-BA71-03999049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5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Words>
  <Characters>533</Characters>
  <Application>Microsoft Office Word</Application>
  <DocSecurity>0</DocSecurity>
  <Lines>4</Lines>
  <Paragraphs>1</Paragraphs>
  <ScaleCrop>false</ScaleCrop>
  <Company>Microsoft</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2022-04-05T18:39:00Z</dcterms:created>
  <dcterms:modified xsi:type="dcterms:W3CDTF">2022-04-05T18:39:00Z</dcterms:modified>
</cp:coreProperties>
</file>